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336"/>
        <w:ind w:right="0" w:left="0" w:firstLine="0"/>
        <w:jc w:val="center"/>
        <w:rPr>
          <w:rFonts w:ascii="Times New Roman" w:hAnsi="Times New Roman" w:cs="Times New Roman" w:eastAsia="Times New Roman"/>
          <w:b/>
          <w:color w:val="1F3864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F3864"/>
          <w:spacing w:val="0"/>
          <w:position w:val="0"/>
          <w:sz w:val="36"/>
          <w:shd w:fill="FFFFFF" w:val="clear"/>
        </w:rPr>
        <w:t xml:space="preserve">Вакантные места для воспитанников на 2019-2020 уч.год</w:t>
      </w:r>
    </w:p>
    <w:p>
      <w:pPr>
        <w:spacing w:before="0" w:after="150" w:line="336"/>
        <w:ind w:right="0" w:left="0" w:firstLine="0"/>
        <w:jc w:val="center"/>
        <w:rPr>
          <w:rFonts w:ascii="Times New Roman" w:hAnsi="Times New Roman" w:cs="Times New Roman" w:eastAsia="Times New Roman"/>
          <w:b/>
          <w:color w:val="1F3864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F3864"/>
          <w:spacing w:val="0"/>
          <w:position w:val="0"/>
          <w:sz w:val="36"/>
          <w:shd w:fill="FFFFFF" w:val="clear"/>
        </w:rPr>
        <w:t xml:space="preserve">МБДОУ детский сад № 2 с. Верхнеяркеево</w:t>
      </w:r>
    </w:p>
    <w:tbl>
      <w:tblPr/>
      <w:tblGrid>
        <w:gridCol w:w="969"/>
        <w:gridCol w:w="3410"/>
        <w:gridCol w:w="2853"/>
        <w:gridCol w:w="2103"/>
      </w:tblGrid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п/п</w:t>
            </w:r>
          </w:p>
        </w:tc>
        <w:tc>
          <w:tcPr>
            <w:tcW w:w="341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Наименование группы</w:t>
            </w:r>
          </w:p>
        </w:tc>
        <w:tc>
          <w:tcPr>
            <w:tcW w:w="2853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Количество воспитанников</w:t>
            </w:r>
          </w:p>
        </w:tc>
        <w:tc>
          <w:tcPr>
            <w:tcW w:w="2103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Вакантные места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Группа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раннего возраста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223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  I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младшая группа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  II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младшая группа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Старшая группа № 1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Старшая группа № 2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25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96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341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Подготовительная к школе группа</w:t>
            </w:r>
          </w:p>
        </w:tc>
        <w:tc>
          <w:tcPr>
            <w:tcW w:w="285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26</w:t>
            </w:r>
          </w:p>
        </w:tc>
        <w:tc>
          <w:tcPr>
            <w:tcW w:w="2103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10"/>
                <w:position w:val="0"/>
                <w:sz w:val="32"/>
                <w:shd w:fill="auto" w:val="clear"/>
              </w:rPr>
              <w:t xml:space="preserve">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